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C3E" w:rsidRDefault="00147C3E" w:rsidP="00147C3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47C3E" w:rsidRDefault="00147C3E" w:rsidP="00147C3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47C3E" w:rsidRDefault="00147C3E" w:rsidP="00147C3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4C07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УЧРЕЖДЕНИЕОСНОВНАЯ ОБЩЕОБРАЗОВАТЕЛЬНАЯ ШКОЛА №16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E24C07">
        <w:rPr>
          <w:rFonts w:ascii="Times New Roman" w:eastAsia="Times New Roman" w:hAnsi="Times New Roman" w:cs="Times New Roman"/>
          <w:sz w:val="24"/>
          <w:szCs w:val="24"/>
        </w:rPr>
        <w:t>ИМЕНИ А. С.  ЧЕРНЫША</w:t>
      </w:r>
    </w:p>
    <w:p w:rsidR="00147C3E" w:rsidRDefault="00147C3E" w:rsidP="00147C3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tabs>
          <w:tab w:val="left" w:pos="5070"/>
        </w:tabs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Председатель ПК МБОУ ООШ №16</w:t>
      </w:r>
      <w:r w:rsidRPr="00147C3E">
        <w:rPr>
          <w:rFonts w:ascii="Times New Roman" w:hAnsi="Times New Roman" w:cs="Times New Roman"/>
          <w:sz w:val="24"/>
          <w:szCs w:val="24"/>
        </w:rPr>
        <w:tab/>
        <w:t>Директор МБОУ ООШ №16</w:t>
      </w:r>
    </w:p>
    <w:p w:rsidR="00147C3E" w:rsidRPr="00147C3E" w:rsidRDefault="00147C3E" w:rsidP="00147C3E">
      <w:pPr>
        <w:tabs>
          <w:tab w:val="left" w:pos="5070"/>
        </w:tabs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___________________М.В.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Погорельцева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ab/>
        <w:t>___________________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А.И.Савченко</w:t>
      </w:r>
      <w:proofErr w:type="spellEnd"/>
    </w:p>
    <w:p w:rsidR="00147C3E" w:rsidRPr="00147C3E" w:rsidRDefault="007E3726" w:rsidP="00147C3E">
      <w:pPr>
        <w:tabs>
          <w:tab w:val="left" w:pos="50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29.08.2025г</w:t>
      </w:r>
      <w:r>
        <w:rPr>
          <w:rFonts w:ascii="Times New Roman" w:hAnsi="Times New Roman" w:cs="Times New Roman"/>
          <w:sz w:val="24"/>
          <w:szCs w:val="24"/>
        </w:rPr>
        <w:tab/>
        <w:t>29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.08.2025</w:t>
      </w:r>
      <w:r w:rsidR="00147C3E" w:rsidRPr="00147C3E">
        <w:rPr>
          <w:rFonts w:ascii="Times New Roman" w:hAnsi="Times New Roman" w:cs="Times New Roman"/>
          <w:sz w:val="24"/>
          <w:szCs w:val="24"/>
        </w:rPr>
        <w:t>г</w:t>
      </w:r>
    </w:p>
    <w:p w:rsidR="00147C3E" w:rsidRPr="00147C3E" w:rsidRDefault="00147C3E" w:rsidP="00147C3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ПОЛОЖЕНИЕ</w:t>
      </w:r>
    </w:p>
    <w:p w:rsidR="00147C3E" w:rsidRPr="00147C3E" w:rsidRDefault="00147C3E" w:rsidP="00147C3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о школьной столовой.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1. ОБЩИЕ ПОЛОЖЕНИЯ.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1.1. Школьная столовая организует питание обучающихся и работников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7C3E">
        <w:rPr>
          <w:rFonts w:ascii="Times New Roman" w:hAnsi="Times New Roman" w:cs="Times New Roman"/>
          <w:sz w:val="24"/>
          <w:szCs w:val="24"/>
        </w:rPr>
        <w:t>муниципального общеобра</w:t>
      </w:r>
      <w:r>
        <w:rPr>
          <w:rFonts w:ascii="Times New Roman" w:hAnsi="Times New Roman" w:cs="Times New Roman"/>
          <w:sz w:val="24"/>
          <w:szCs w:val="24"/>
        </w:rPr>
        <w:t>зовательного учреждения «основная общеобразовательная школа №16 имени А.С. Черныша</w:t>
      </w:r>
      <w:r w:rsidRPr="00147C3E">
        <w:rPr>
          <w:rFonts w:ascii="Times New Roman" w:hAnsi="Times New Roman" w:cs="Times New Roman"/>
          <w:sz w:val="24"/>
          <w:szCs w:val="24"/>
        </w:rPr>
        <w:t>» (далее Школы), участвующих в учебно-воспитательном процессе в целях обеспечения права участников образовательного процесса на организацию питания.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1.2. Школьная столовая 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Российской Федерации, Уставом муниципального общеобразовательного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«основная общеобразовательная школа №16 имени А.С. Черныша</w:t>
      </w:r>
      <w:r w:rsidRPr="00147C3E">
        <w:rPr>
          <w:rFonts w:ascii="Times New Roman" w:hAnsi="Times New Roman" w:cs="Times New Roman"/>
          <w:sz w:val="24"/>
          <w:szCs w:val="24"/>
        </w:rPr>
        <w:t>», Положением о школьной столовой, утвержденным  приказом директора.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1.3. Требования к школьной столовой определяются ГОСТ-Р 50762-95.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1.4. Объемно-планировочное и конструктивное решение, состав, площадь помещений, их внутреннее устройство, освещение, вентиляция, температурный режим и оборудование столовой регламентируется требованиями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2.4.2.576-96,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2.4.2.1178-02  и технологическим режимом.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1.5. Организация обслуживания участников образовательного процесса производится в соответствии с правилами техники безопасности, противопожарными и санитарно-гигиеническими требованиями.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 ОСНОВНЫЕ ЗАДАЧИ И ПРИНЦИПЫ.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2.1. Своевременное обеспечение качественным питанием учащихся и сотрудников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2.2. Соответствие энергетической ценности рациона питания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энергозатратам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организма во все возрастные периоды.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2.3. Удовлетворение физиологических потребностей учащихся и работников в пищевых веществах.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2.4. Оптимальный режим питания, т.е физиологически обоснованное распределение количества пищи в течение дня.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2.5. Повышение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доступностии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 качества школьного питания.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2.6. Организация обслуживания горячим питанием.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2.7. Совершенствование организации обслуживания учащихся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2.8. Укрепление материально-технической базы школьного питания.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lastRenderedPageBreak/>
        <w:t>2.9. 100% охват учащихся школы горячим питанием.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2.10. Развитие системы производственного контроля за качеством и безопасностью используемого сырья и вырабатываемой продукции.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3. УПРАВЛЕНИЕ. ШТАТЫ.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3.1. Общее руководство деятельностью школьной столовой осуществляет директор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3.2. Руководство осуществляет заведующим производством,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столовой в соответствии с функциональными обязанностями, предусмотренными квалификационными требованиями, трудовым договором и Уставом 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3.3. Порядок комплектования штата школьной столовой регламентируется Уставом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3.4. Трудовые отношения работников школьной столовой и Школы регулируются трудовым договором, условия которого не должны противоречить трудовому законодательству Российской Федерации.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3.5. К работе допускаются лица, прошедшие медицинский осмотр, а также прослушавшие курс по гигиенической подготовке со сдачей санитарного минимума.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 ОРГАНИЗАЦИЯ ПИТАНИЯ ШКОЛЬНОЙ СТОЛОВОЙ.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4.1. По характеру организации производства столовая работает как на полуфабрикатах, так и на сырье. Относится к столовой открытого типа и обеспечивает питание всех обучающихся и сотрудников.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4.2. Организация питания и рацион обучающихся обязательно согласовываются с органам</w:t>
      </w:r>
      <w:r>
        <w:rPr>
          <w:rFonts w:ascii="Times New Roman" w:hAnsi="Times New Roman" w:cs="Times New Roman"/>
          <w:sz w:val="24"/>
          <w:szCs w:val="24"/>
        </w:rPr>
        <w:t>и ТО ТУ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 w:cs="Times New Roman"/>
          <w:sz w:val="24"/>
          <w:szCs w:val="24"/>
        </w:rPr>
        <w:t>» по 10</w:t>
      </w:r>
      <w:r w:rsidRPr="00147C3E">
        <w:rPr>
          <w:rFonts w:ascii="Times New Roman" w:hAnsi="Times New Roman" w:cs="Times New Roman"/>
          <w:sz w:val="24"/>
          <w:szCs w:val="24"/>
        </w:rPr>
        <w:t xml:space="preserve"> дневному меню с учетом необходимых требований, предъявляемых к рациональному школьному питанию.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4.3. При организации питания следует руководствоваться санитарно-эпидемиологическими требованиями, предъявляемыми к организациям общественного питания.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4.4. Должно быть организовано горячее питание (завтрак и обед) для обучающихся в школе.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4.5. Заведующий производством осуществляет контроль за: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4.5.1. Своевременной доставкой продовольственных товаров, согласно договора;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4.5.2. Обеспечением соблюдения сроков и условий хранения и реализации продуктов, установленных санитарными правилами;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4.5.3. Соблюдением технологий приготовления блюд и изделий, норм вложения сырья, соблюдением рецептур и т.д.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4.6. Заведующий производством в установленном порядке информирует территориальные центры ТО ТУ «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>» о случаях пищевых отравлений и острых кишечных инфекций среди обучающихся и персонала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5. ОТВЕТСТВЕННОСТЬ.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5.1. Школа несет ответственность за доступность и качество организации обслуживания школьной столовой.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5.2. Ответственность за организацию питания, учет и контроль поступивших бюджетных и внебюджетных средств возлагается на директора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5.3. Ответственность за определение контингента учащихся, нуждающихся в бесплатном, либо льготном питании, несет социальный педагог по приказу, утвержденному директором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lastRenderedPageBreak/>
        <w:t>5.4. Ответственность за соблюдение технологии и качества приготовления пищи, санитарно-гигиенических правил, эксплуатацию оборудования, организацию централизованного закупа  продуктов питания оптом, укомплектованность специалистами возлагается на заведующего производством школьной столовой.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5.5. Контроль за посещением столовой учащимися, с учетом количества фактически отпущенных бесплатных завтраков и обедов, возлагается на классных руководителей и заместителя директора по УВР, курирующего вопросы охраны труда и укрепления здоровья участников образовательного процесса.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5.6. Контроль качества питания каждой партии, приготовленной продукции, по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органомитическим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показателям (бактерии пищи) до ее приема детьми ежедневно осуществляется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комиссией.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 ПРАВА И ОБЯЗАННОСТИ РАБОТНИКОВ ШКОЛЬНОЙ СТОЛОВОЙ.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 Работники школьной столовой обязаны: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6.1.1. Обеспечить своевременное и качественное приготовление пищи для обучающихся и работников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6.1.2. Информировать обучающихся и работников школы о ежедневном рационе блюд.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6.1.3. Обеспечить ежедневное снятие проб на качество приготовляемой пищи.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6.1.4. Обеспечивать сохранность, размещение и хранение оборудования.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6.1.5. Обеспечивать режим работы в соответствии с потребностями пользователей и работой 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6.1.6. Отчитываться в установленном порядке перед директором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6.1.7. Повышать квалификацию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6.1.8. Приходить на работу в чистой одежде и обуви.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6.1.9. Коротко стричь ногти.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6.1.10. Перед началом работы тщательно мыть руки с мылом, надевать чистую санитарную одежду в специально отведенном месте, после посещения туалета тщательно мыть руки с мылом.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6.1.11. Сообщать обо всех случаях инфекционных заболеваний в семье работника.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6.2. Работникам школьной столовой запрещается.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6.2.1. При изготовлении блюд, кулинарных и кондитерских изделий носить ювелирные изделии, покрывать ногти лаком, застегивать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санодежду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булавками.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6.2.2. Курить на рабочем месте.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6.2.3. Использовать: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фляжное, бочковое, не пастеризованное молоко без тепловой обработки (кипячения);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творог и сметану в натуральном виде без тепловой обработки (творог используют в виде запеканок, сырников, ватрушек, сметану используют в виде соусов и в первое блюдо за 5-10 мин. до готовности);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молоко и простоквашу «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самоквас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>» в натуральном виде, а также для приготовления творога;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зеленый горошек без термической обработки;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макароны с мясным фаршем (по-флотски),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студни, окрошки, паштеты, форшмак из сельди, заливные блюда (мясные и рыбные);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напитки, морсы без термической обработки, квас; грибы;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47C3E">
        <w:rPr>
          <w:rFonts w:ascii="Times New Roman" w:hAnsi="Times New Roman" w:cs="Times New Roman"/>
          <w:sz w:val="24"/>
          <w:szCs w:val="24"/>
        </w:rPr>
        <w:t>макароны</w:t>
      </w:r>
      <w:proofErr w:type="gramEnd"/>
      <w:r w:rsidRPr="00147C3E">
        <w:rPr>
          <w:rFonts w:ascii="Times New Roman" w:hAnsi="Times New Roman" w:cs="Times New Roman"/>
          <w:sz w:val="24"/>
          <w:szCs w:val="24"/>
        </w:rPr>
        <w:t xml:space="preserve"> с рубленным яйцом, яичницу-глазунью;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пирожные и торты кремовые;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жаренные во фритюре пирожки, пончики;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неизвестного состава порошки в качестве разрыхлителей теста.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6.3. Работники школьной столовой  имеют право в пределах своей компетенции: 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6.3.1. Защищать свою профессиональную честь и достоинство. 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lastRenderedPageBreak/>
        <w:t xml:space="preserve">6.3.2. Требовать от директора Школы оказания содействия в исполнении должностных обязанностей. 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6.3.3. Знакомиться с жалобами и др. документами, содержащими оценку их работы, давать по ним объяснения. 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6.3.4. Получать от руководителей и специалистов школы информацию, необходимую для осуществления своей деятельности. 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6.3.5. Представлять на рассмотрение директора школы предложения по вопросам своей деятельности. 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6.3.6. На рабочее место, соответствующее требованиям охраны труда, получение от работодателя достоверной информации об условиях и охране труда на рабочем месте. 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6.3.7. На конфиденциальность дисциплинарного (служебного) расследования, за исключением случаев, предусмотренных законом.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 КОНТРОЛЬ АДМИНИСТРАЦИЕЙ И МЕДИЦИНСКИМ ПЕРСОНАЛОМ.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7.1. За санитарно-техническими условиями пищеблока и обеденного зала, наличие оборудования, инвентаря, посуды.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7.2. За устранением предписаний по организации питания.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7.3. За соблюдением правил личной гигиены детьми, персоналом столовой.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7.4. Условием транспортировки и хранения продуктов.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7.5. Соблюдением школой требований законодательных и иных нормативных правовых актов по вопросам в области организации питания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7.6. За выполнением производственного контроля по вопросам касающихся деятельности в области питания.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7.7. Санитарным режимом мытье инвентаря и посуды.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7.8. Повышением квалификации персонала столовой, своевременности прохождения санитарного минимума.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 xml:space="preserve">7.9. За органолептической оценка приготовления пищи, соблюдением технологии приготовления, наличием согласованного с </w:t>
      </w:r>
      <w:proofErr w:type="spellStart"/>
      <w:r w:rsidRPr="00147C3E">
        <w:rPr>
          <w:rFonts w:ascii="Times New Roman" w:hAnsi="Times New Roman" w:cs="Times New Roman"/>
          <w:sz w:val="24"/>
          <w:szCs w:val="24"/>
        </w:rPr>
        <w:t>Росэпиднадзором</w:t>
      </w:r>
      <w:proofErr w:type="spellEnd"/>
      <w:r w:rsidRPr="00147C3E">
        <w:rPr>
          <w:rFonts w:ascii="Times New Roman" w:hAnsi="Times New Roman" w:cs="Times New Roman"/>
          <w:sz w:val="24"/>
          <w:szCs w:val="24"/>
        </w:rPr>
        <w:t xml:space="preserve"> меню.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7.10. Охватом горячим питанием обучающихся.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7.11. За укреплением материально-технической базы школьного питания, улучшением организации обслуживания учащихся школы.</w:t>
      </w:r>
    </w:p>
    <w:p w:rsidR="00147C3E" w:rsidRPr="00147C3E" w:rsidRDefault="00147C3E" w:rsidP="00147C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C3E">
        <w:rPr>
          <w:rFonts w:ascii="Times New Roman" w:hAnsi="Times New Roman" w:cs="Times New Roman"/>
          <w:sz w:val="24"/>
          <w:szCs w:val="24"/>
        </w:rPr>
        <w:t>7.12. За ценообразованием в системе школьного питания.</w:t>
      </w:r>
    </w:p>
    <w:p w:rsidR="00147C3E" w:rsidRPr="00147C3E" w:rsidRDefault="00147C3E" w:rsidP="00147C3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47C3E" w:rsidRPr="00147C3E" w:rsidRDefault="00147C3E" w:rsidP="00147C3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47C3E" w:rsidRPr="00147C3E" w:rsidRDefault="00147C3E" w:rsidP="001C7236">
      <w:pPr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147C3E" w:rsidRPr="00147C3E" w:rsidSect="00061016">
          <w:pgSz w:w="11907" w:h="16839"/>
          <w:pgMar w:top="426" w:right="1440" w:bottom="1440" w:left="1440" w:header="720" w:footer="720" w:gutter="0"/>
          <w:cols w:space="720"/>
        </w:sectPr>
      </w:pPr>
    </w:p>
    <w:p w:rsidR="00147C3E" w:rsidRDefault="00147C3E" w:rsidP="00147C3E">
      <w:pPr>
        <w:tabs>
          <w:tab w:val="left" w:pos="5070"/>
        </w:tabs>
      </w:pPr>
    </w:p>
    <w:sectPr w:rsidR="00147C3E" w:rsidSect="00F40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462"/>
    <w:rsid w:val="00147C3E"/>
    <w:rsid w:val="001B38DA"/>
    <w:rsid w:val="001C7236"/>
    <w:rsid w:val="00266B3B"/>
    <w:rsid w:val="003C3C36"/>
    <w:rsid w:val="007E3726"/>
    <w:rsid w:val="0094716E"/>
    <w:rsid w:val="00A13909"/>
    <w:rsid w:val="00AF54B3"/>
    <w:rsid w:val="00BC6462"/>
    <w:rsid w:val="00C645E5"/>
    <w:rsid w:val="00F402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D7E06F-4573-440F-B529-9CD9ECEF0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07C97-4174-4A38-A27C-602DFF7F2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1446</Words>
  <Characters>8244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9</cp:revision>
  <cp:lastPrinted>2023-09-04T10:31:00Z</cp:lastPrinted>
  <dcterms:created xsi:type="dcterms:W3CDTF">2022-10-18T06:58:00Z</dcterms:created>
  <dcterms:modified xsi:type="dcterms:W3CDTF">2025-09-04T18:57:00Z</dcterms:modified>
</cp:coreProperties>
</file>